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523" w:rsidRPr="005B39B0" w:rsidRDefault="00C70523" w:rsidP="00C70523">
      <w:pPr>
        <w:rPr>
          <w:b/>
        </w:rPr>
      </w:pPr>
      <w:proofErr w:type="spellStart"/>
      <w:r w:rsidRPr="005B39B0">
        <w:rPr>
          <w:b/>
        </w:rPr>
        <w:t>Деректер</w:t>
      </w:r>
      <w:proofErr w:type="spellEnd"/>
      <w:r w:rsidRPr="005B39B0">
        <w:rPr>
          <w:b/>
        </w:rPr>
        <w:t xml:space="preserve"> </w:t>
      </w:r>
      <w:proofErr w:type="spellStart"/>
      <w:r w:rsidRPr="005B39B0">
        <w:rPr>
          <w:b/>
        </w:rPr>
        <w:t>журналистикасы</w:t>
      </w:r>
      <w:proofErr w:type="spellEnd"/>
      <w:r w:rsidRPr="005B39B0">
        <w:rPr>
          <w:b/>
        </w:rPr>
        <w:t xml:space="preserve">, </w:t>
      </w:r>
      <w:proofErr w:type="spellStart"/>
      <w:r w:rsidRPr="005B39B0">
        <w:rPr>
          <w:b/>
        </w:rPr>
        <w:t>метадеректер</w:t>
      </w:r>
      <w:proofErr w:type="spellEnd"/>
      <w:r w:rsidRPr="005B39B0">
        <w:rPr>
          <w:b/>
        </w:rPr>
        <w:t xml:space="preserve"> </w:t>
      </w:r>
      <w:proofErr w:type="spellStart"/>
      <w:r w:rsidRPr="005B39B0">
        <w:rPr>
          <w:b/>
        </w:rPr>
        <w:t>журналистикасы</w:t>
      </w:r>
      <w:proofErr w:type="spellEnd"/>
      <w:r w:rsidRPr="005B39B0">
        <w:rPr>
          <w:b/>
        </w:rPr>
        <w:t xml:space="preserve">: </w:t>
      </w:r>
      <w:proofErr w:type="spellStart"/>
      <w:r w:rsidRPr="005B39B0">
        <w:rPr>
          <w:b/>
        </w:rPr>
        <w:t>сипаттамалары</w:t>
      </w:r>
      <w:proofErr w:type="spellEnd"/>
      <w:r w:rsidRPr="005B39B0">
        <w:rPr>
          <w:b/>
        </w:rPr>
        <w:t xml:space="preserve">, </w:t>
      </w:r>
      <w:proofErr w:type="spellStart"/>
      <w:r w:rsidRPr="005B39B0">
        <w:rPr>
          <w:b/>
        </w:rPr>
        <w:t>функциялары</w:t>
      </w:r>
      <w:proofErr w:type="spellEnd"/>
    </w:p>
    <w:p w:rsidR="00C70523" w:rsidRDefault="00C70523" w:rsidP="00C70523"/>
    <w:p w:rsidR="00C70523" w:rsidRDefault="00C70523" w:rsidP="00C70523">
      <w:proofErr w:type="spellStart"/>
      <w:r>
        <w:t>Интернетте</w:t>
      </w:r>
      <w:proofErr w:type="spellEnd"/>
      <w:r>
        <w:t xml:space="preserve"> ашық ақпараттың </w:t>
      </w:r>
      <w:proofErr w:type="spellStart"/>
      <w:r>
        <w:t>пайда</w:t>
      </w:r>
      <w:proofErr w:type="spellEnd"/>
      <w:r>
        <w:t xml:space="preserve"> </w:t>
      </w:r>
      <w:proofErr w:type="spellStart"/>
      <w:r>
        <w:t>болуымен</w:t>
      </w:r>
      <w:proofErr w:type="spellEnd"/>
      <w:r>
        <w:t xml:space="preserve"> медиа-сферадағы коммуникацияның </w:t>
      </w:r>
      <w:proofErr w:type="spellStart"/>
      <w:r>
        <w:t>субъект</w:t>
      </w:r>
      <w:proofErr w:type="gramStart"/>
      <w:r>
        <w:t>і-</w:t>
      </w:r>
      <w:proofErr w:type="gramEnd"/>
      <w:r>
        <w:t>субъектілік</w:t>
      </w:r>
      <w:proofErr w:type="spellEnd"/>
      <w:r>
        <w:t xml:space="preserve"> </w:t>
      </w:r>
      <w:proofErr w:type="spellStart"/>
      <w:r>
        <w:t>моделі</w:t>
      </w:r>
      <w:proofErr w:type="spellEnd"/>
      <w:r>
        <w:t xml:space="preserve">, өйткені ашық цифрлық деректердің кең көлемді мәліметтер </w:t>
      </w:r>
      <w:proofErr w:type="spellStart"/>
      <w:r>
        <w:t>базасы</w:t>
      </w:r>
      <w:proofErr w:type="spellEnd"/>
      <w:r>
        <w:t xml:space="preserve"> қалыптасады және медиаконтенттің барлық түрлері </w:t>
      </w:r>
      <w:proofErr w:type="spellStart"/>
      <w:r>
        <w:t>цифрланады</w:t>
      </w:r>
      <w:proofErr w:type="spellEnd"/>
      <w:r>
        <w:t xml:space="preserve">, кең ауқымды интернет </w:t>
      </w:r>
      <w:proofErr w:type="spellStart"/>
      <w:r>
        <w:t>деректер</w:t>
      </w:r>
      <w:proofErr w:type="spellEnd"/>
      <w:r>
        <w:t xml:space="preserve"> </w:t>
      </w:r>
      <w:proofErr w:type="spellStart"/>
      <w:r>
        <w:t>базасына</w:t>
      </w:r>
      <w:proofErr w:type="spellEnd"/>
      <w:r>
        <w:t xml:space="preserve"> (</w:t>
      </w:r>
      <w:proofErr w:type="spellStart"/>
      <w:r>
        <w:t>деректер</w:t>
      </w:r>
      <w:proofErr w:type="spellEnd"/>
      <w:r>
        <w:t xml:space="preserve">, үлкен </w:t>
      </w:r>
      <w:proofErr w:type="spellStart"/>
      <w:r>
        <w:t>деректер</w:t>
      </w:r>
      <w:proofErr w:type="spellEnd"/>
      <w:r>
        <w:t xml:space="preserve">) сүйену. ) сұранысқа </w:t>
      </w:r>
      <w:proofErr w:type="spellStart"/>
      <w:r>
        <w:t>ие</w:t>
      </w:r>
      <w:proofErr w:type="spellEnd"/>
      <w:r>
        <w:t>.</w:t>
      </w:r>
    </w:p>
    <w:p w:rsidR="00C70523" w:rsidRDefault="00C70523" w:rsidP="00C70523"/>
    <w:p w:rsidR="00C70523" w:rsidRDefault="00C70523" w:rsidP="00C70523">
      <w:r>
        <w:t>«</w:t>
      </w:r>
      <w:proofErr w:type="gramStart"/>
      <w:r>
        <w:t>К</w:t>
      </w:r>
      <w:proofErr w:type="gramEnd"/>
      <w:r>
        <w:t xml:space="preserve">үн» </w:t>
      </w:r>
      <w:proofErr w:type="spellStart"/>
      <w:r>
        <w:t>термині</w:t>
      </w:r>
      <w:proofErr w:type="spellEnd"/>
      <w:r>
        <w:t xml:space="preserve"> сандық </w:t>
      </w:r>
      <w:proofErr w:type="spellStart"/>
      <w:r>
        <w:t>компьютерлік</w:t>
      </w:r>
      <w:proofErr w:type="spellEnd"/>
      <w:r>
        <w:t xml:space="preserve"> ақпараттың үлкен көлемінің </w:t>
      </w:r>
      <w:proofErr w:type="spellStart"/>
      <w:r>
        <w:t>пайда</w:t>
      </w:r>
      <w:proofErr w:type="spellEnd"/>
      <w:r>
        <w:t xml:space="preserve"> </w:t>
      </w:r>
      <w:proofErr w:type="spellStart"/>
      <w:r>
        <w:t>болуымен</w:t>
      </w:r>
      <w:proofErr w:type="spellEnd"/>
      <w:r>
        <w:t xml:space="preserve"> қолданыла </w:t>
      </w:r>
      <w:proofErr w:type="spellStart"/>
      <w:r>
        <w:t>бастады</w:t>
      </w:r>
      <w:proofErr w:type="spellEnd"/>
      <w:r>
        <w:t xml:space="preserve">. Гуманитарлық ғылымдардағы мәліметтер қорының </w:t>
      </w:r>
      <w:proofErr w:type="spellStart"/>
      <w:r>
        <w:t>коммуникативті</w:t>
      </w:r>
      <w:proofErr w:type="spellEnd"/>
      <w:r>
        <w:t xml:space="preserve"> </w:t>
      </w:r>
      <w:proofErr w:type="spellStart"/>
      <w:r>
        <w:t>позициядан</w:t>
      </w:r>
      <w:proofErr w:type="spellEnd"/>
      <w:r>
        <w:t xml:space="preserve"> анықтамасы әлі </w:t>
      </w:r>
      <w:proofErr w:type="spellStart"/>
      <w:r>
        <w:t>берілген</w:t>
      </w:r>
      <w:proofErr w:type="spellEnd"/>
      <w:r>
        <w:t xml:space="preserve"> жоқ. Осы баптың шеңберінде </w:t>
      </w:r>
      <w:proofErr w:type="spellStart"/>
      <w:r>
        <w:t>біз</w:t>
      </w:r>
      <w:proofErr w:type="spellEnd"/>
      <w:r>
        <w:t xml:space="preserve"> </w:t>
      </w:r>
      <w:proofErr w:type="spellStart"/>
      <w:r>
        <w:t>Ресей</w:t>
      </w:r>
      <w:proofErr w:type="spellEnd"/>
      <w:r>
        <w:t xml:space="preserve"> Федерациясының Азаматтық кодексінің 1280-бабын және бі</w:t>
      </w:r>
      <w:proofErr w:type="gramStart"/>
      <w:r>
        <w:t>р</w:t>
      </w:r>
      <w:proofErr w:type="gramEnd"/>
      <w:r>
        <w:t xml:space="preserve">қатар коммуникациялық анықтамаларды түсіндіруге </w:t>
      </w:r>
      <w:proofErr w:type="spellStart"/>
      <w:r>
        <w:t>негізделген</w:t>
      </w:r>
      <w:proofErr w:type="spellEnd"/>
      <w:r>
        <w:t xml:space="preserve"> жұмыс анықтамасын ұсынамыз: </w:t>
      </w:r>
      <w:proofErr w:type="spellStart"/>
      <w:r>
        <w:t>деректер</w:t>
      </w:r>
      <w:proofErr w:type="spellEnd"/>
      <w:r>
        <w:t xml:space="preserve"> </w:t>
      </w:r>
      <w:proofErr w:type="spellStart"/>
      <w:r>
        <w:t>базасы</w:t>
      </w:r>
      <w:proofErr w:type="spellEnd"/>
      <w:r>
        <w:t xml:space="preserve"> - бұл </w:t>
      </w:r>
      <w:proofErr w:type="spellStart"/>
      <w:r>
        <w:t>объективті</w:t>
      </w:r>
      <w:proofErr w:type="spellEnd"/>
      <w:r>
        <w:t xml:space="preserve"> </w:t>
      </w:r>
      <w:proofErr w:type="spellStart"/>
      <w:r>
        <w:t>нысанда</w:t>
      </w:r>
      <w:proofErr w:type="spellEnd"/>
      <w:r>
        <w:t xml:space="preserve"> (статистикалық) ұсынылған тәуелсіз материалдардың жиынтығы. </w:t>
      </w:r>
      <w:proofErr w:type="spellStart"/>
      <w:r>
        <w:t>деректер</w:t>
      </w:r>
      <w:proofErr w:type="spellEnd"/>
      <w:r>
        <w:t xml:space="preserve">, мақалалардың </w:t>
      </w:r>
      <w:proofErr w:type="spellStart"/>
      <w:r>
        <w:t>нормативтік</w:t>
      </w:r>
      <w:proofErr w:type="spellEnd"/>
      <w:r>
        <w:t xml:space="preserve"> құжаттары және т.б.), </w:t>
      </w:r>
      <w:proofErr w:type="spellStart"/>
      <w:r>
        <w:t>деректер</w:t>
      </w:r>
      <w:proofErr w:type="spellEnd"/>
      <w:r>
        <w:t xml:space="preserve"> </w:t>
      </w:r>
      <w:proofErr w:type="spellStart"/>
      <w:r>
        <w:t>материалдарын</w:t>
      </w:r>
      <w:proofErr w:type="spellEnd"/>
      <w:r>
        <w:t xml:space="preserve"> цифрлық </w:t>
      </w:r>
      <w:proofErr w:type="spellStart"/>
      <w:r>
        <w:t>форматта</w:t>
      </w:r>
      <w:proofErr w:type="spellEnd"/>
      <w:r>
        <w:t xml:space="preserve"> </w:t>
      </w:r>
      <w:proofErr w:type="gramStart"/>
      <w:r>
        <w:t>табу</w:t>
      </w:r>
      <w:proofErr w:type="gramEnd"/>
      <w:r>
        <w:t xml:space="preserve">ға және өңдеуге </w:t>
      </w:r>
      <w:proofErr w:type="spellStart"/>
      <w:r>
        <w:t>болатындай</w:t>
      </w:r>
      <w:proofErr w:type="spellEnd"/>
      <w:r>
        <w:t xml:space="preserve"> жүйеленген. Бүгінгі күні бұл термин дерекқорлардың әртүрлі түрлеріне, соның </w:t>
      </w:r>
      <w:proofErr w:type="spellStart"/>
      <w:r>
        <w:t>ішінде</w:t>
      </w:r>
      <w:proofErr w:type="spellEnd"/>
      <w:r>
        <w:t xml:space="preserve"> қоғамдық </w:t>
      </w:r>
      <w:proofErr w:type="spellStart"/>
      <w:r>
        <w:t>доменде</w:t>
      </w:r>
      <w:proofErr w:type="spellEnd"/>
      <w:r>
        <w:t xml:space="preserve"> сақталуы мүмкін және бұқаралық аудитория </w:t>
      </w:r>
      <w:proofErr w:type="spellStart"/>
      <w:r>
        <w:t>еркін</w:t>
      </w:r>
      <w:proofErr w:type="spellEnd"/>
      <w:r>
        <w:t xml:space="preserve"> </w:t>
      </w:r>
      <w:proofErr w:type="gramStart"/>
      <w:r>
        <w:t>пайдалану</w:t>
      </w:r>
      <w:proofErr w:type="gramEnd"/>
      <w:r>
        <w:t xml:space="preserve">ға </w:t>
      </w:r>
      <w:proofErr w:type="spellStart"/>
      <w:r>
        <w:t>болатын</w:t>
      </w:r>
      <w:proofErr w:type="spellEnd"/>
      <w:r>
        <w:t xml:space="preserve"> әлеуметтік маңызды </w:t>
      </w:r>
      <w:proofErr w:type="spellStart"/>
      <w:r>
        <w:t>компьютерлік</w:t>
      </w:r>
      <w:proofErr w:type="spellEnd"/>
      <w:r>
        <w:t xml:space="preserve"> </w:t>
      </w:r>
      <w:proofErr w:type="spellStart"/>
      <w:r>
        <w:t>деректерге</w:t>
      </w:r>
      <w:proofErr w:type="spellEnd"/>
      <w:r>
        <w:t xml:space="preserve"> қатысты қолданылады.</w:t>
      </w:r>
    </w:p>
    <w:p w:rsidR="00C70523" w:rsidRDefault="00C70523" w:rsidP="00C70523"/>
    <w:p w:rsidR="00C70523" w:rsidRDefault="00C70523" w:rsidP="00C70523">
      <w:r>
        <w:t xml:space="preserve">Ашық </w:t>
      </w:r>
      <w:proofErr w:type="spellStart"/>
      <w:r>
        <w:t>деректер</w:t>
      </w:r>
      <w:proofErr w:type="spellEnd"/>
      <w:r>
        <w:t xml:space="preserve"> қоры жағдайында мұ</w:t>
      </w:r>
      <w:proofErr w:type="gramStart"/>
      <w:r>
        <w:t>ндай</w:t>
      </w:r>
      <w:proofErr w:type="gramEnd"/>
      <w:r>
        <w:t xml:space="preserve"> ақпаратқа </w:t>
      </w:r>
      <w:proofErr w:type="spellStart"/>
      <w:r>
        <w:t>негізделген</w:t>
      </w:r>
      <w:proofErr w:type="spellEnd"/>
      <w:r>
        <w:t xml:space="preserve"> </w:t>
      </w:r>
      <w:proofErr w:type="spellStart"/>
      <w:r>
        <w:t>материалдарды</w:t>
      </w:r>
      <w:proofErr w:type="spellEnd"/>
      <w:r>
        <w:t xml:space="preserve"> берудің </w:t>
      </w:r>
      <w:proofErr w:type="spellStart"/>
      <w:r>
        <w:t>кілті</w:t>
      </w:r>
      <w:proofErr w:type="spellEnd"/>
      <w:r>
        <w:t xml:space="preserve"> </w:t>
      </w:r>
      <w:proofErr w:type="spellStart"/>
      <w:r>
        <w:t>талдау</w:t>
      </w:r>
      <w:proofErr w:type="spellEnd"/>
      <w:r>
        <w:t xml:space="preserve">, түсіндіру және ұсыну әдісі </w:t>
      </w:r>
      <w:proofErr w:type="spellStart"/>
      <w:r>
        <w:t>болып</w:t>
      </w:r>
      <w:proofErr w:type="spellEnd"/>
      <w:r>
        <w:t xml:space="preserve"> </w:t>
      </w:r>
      <w:proofErr w:type="spellStart"/>
      <w:r>
        <w:t>табылады</w:t>
      </w:r>
      <w:proofErr w:type="spellEnd"/>
      <w:r>
        <w:t xml:space="preserve">. Қазіргі әлеуметтік-экономикалық </w:t>
      </w:r>
      <w:proofErr w:type="spellStart"/>
      <w:r>
        <w:t>дискурс</w:t>
      </w:r>
      <w:proofErr w:type="spellEnd"/>
      <w:r>
        <w:t xml:space="preserve"> үшін ақпаратты ұсынудың аналитикалық </w:t>
      </w:r>
      <w:proofErr w:type="spellStart"/>
      <w:r>
        <w:t>сипатына</w:t>
      </w:r>
      <w:proofErr w:type="spellEnd"/>
      <w:r>
        <w:t xml:space="preserve"> баса </w:t>
      </w:r>
      <w:proofErr w:type="spellStart"/>
      <w:r>
        <w:t>назар</w:t>
      </w:r>
      <w:proofErr w:type="spellEnd"/>
      <w:r>
        <w:t xml:space="preserve"> </w:t>
      </w:r>
      <w:proofErr w:type="spellStart"/>
      <w:r>
        <w:t>аудару</w:t>
      </w:r>
      <w:proofErr w:type="spellEnd"/>
      <w:r>
        <w:t xml:space="preserve"> тенденциясы30. </w:t>
      </w:r>
      <w:proofErr w:type="spellStart"/>
      <w:r>
        <w:t>Атап</w:t>
      </w:r>
      <w:proofErr w:type="spellEnd"/>
      <w:r>
        <w:t xml:space="preserve"> айтқанда, дерекқорлар инновациялық </w:t>
      </w:r>
      <w:proofErr w:type="spellStart"/>
      <w:r>
        <w:t>процестерді</w:t>
      </w:r>
      <w:proofErr w:type="spellEnd"/>
      <w:r>
        <w:t xml:space="preserve"> </w:t>
      </w:r>
      <w:proofErr w:type="spellStart"/>
      <w:r>
        <w:t>дамыту</w:t>
      </w:r>
      <w:proofErr w:type="spellEnd"/>
      <w:r>
        <w:t xml:space="preserve"> үшін ақпарат көзі </w:t>
      </w:r>
      <w:proofErr w:type="spellStart"/>
      <w:r>
        <w:t>ретінде</w:t>
      </w:r>
      <w:proofErr w:type="spellEnd"/>
      <w:r>
        <w:t xml:space="preserve"> </w:t>
      </w:r>
      <w:proofErr w:type="spellStart"/>
      <w:r>
        <w:t>белсенді</w:t>
      </w:r>
      <w:proofErr w:type="spellEnd"/>
      <w:r>
        <w:t xml:space="preserve"> түрде </w:t>
      </w:r>
      <w:proofErr w:type="spellStart"/>
      <w:r>
        <w:t>пайдаланылады</w:t>
      </w:r>
      <w:proofErr w:type="spellEnd"/>
      <w:r>
        <w:t xml:space="preserve">: </w:t>
      </w:r>
      <w:proofErr w:type="spellStart"/>
      <w:r>
        <w:t>мысалы</w:t>
      </w:r>
      <w:proofErr w:type="spellEnd"/>
      <w:r>
        <w:t xml:space="preserve">, 2013 жылдың </w:t>
      </w:r>
      <w:proofErr w:type="spellStart"/>
      <w:r>
        <w:t>наурыз</w:t>
      </w:r>
      <w:proofErr w:type="spellEnd"/>
      <w:r>
        <w:t xml:space="preserve"> </w:t>
      </w:r>
      <w:proofErr w:type="spellStart"/>
      <w:r>
        <w:t>айында</w:t>
      </w:r>
      <w:proofErr w:type="spellEnd"/>
      <w:r>
        <w:t xml:space="preserve"> Еуропалық </w:t>
      </w:r>
      <w:proofErr w:type="spellStart"/>
      <w:r>
        <w:t>Инновациялар</w:t>
      </w:r>
      <w:proofErr w:type="spellEnd"/>
      <w:r>
        <w:t xml:space="preserve"> және </w:t>
      </w:r>
      <w:proofErr w:type="spellStart"/>
      <w:r>
        <w:t>Технологиялар</w:t>
      </w:r>
      <w:proofErr w:type="spellEnd"/>
      <w:r>
        <w:t xml:space="preserve"> Институты (EIT) «</w:t>
      </w:r>
      <w:proofErr w:type="spellStart"/>
      <w:r>
        <w:t>Деректерді</w:t>
      </w:r>
      <w:proofErr w:type="spellEnd"/>
      <w:r>
        <w:t xml:space="preserve"> </w:t>
      </w:r>
      <w:proofErr w:type="spellStart"/>
      <w:r>
        <w:t>инновациялау</w:t>
      </w:r>
      <w:proofErr w:type="spellEnd"/>
      <w:r>
        <w:t xml:space="preserve">: жаңа. Өсу </w:t>
      </w:r>
      <w:proofErr w:type="spellStart"/>
      <w:r>
        <w:t>императиві</w:t>
      </w:r>
      <w:proofErr w:type="spellEnd"/>
      <w:r>
        <w:t>».</w:t>
      </w:r>
    </w:p>
    <w:p w:rsidR="00C70523" w:rsidRDefault="00C70523" w:rsidP="00C70523"/>
    <w:p w:rsidR="00C70523" w:rsidRDefault="00C70523" w:rsidP="00C70523">
      <w:proofErr w:type="spellStart"/>
      <w:r>
        <w:t>Медиа</w:t>
      </w:r>
      <w:proofErr w:type="spellEnd"/>
      <w:r>
        <w:t xml:space="preserve"> коммуникацияның гуманитарлық және технологиялық трансформацияларының </w:t>
      </w:r>
      <w:proofErr w:type="spellStart"/>
      <w:r>
        <w:t>дамуы</w:t>
      </w:r>
      <w:proofErr w:type="spellEnd"/>
      <w:r>
        <w:t xml:space="preserve"> журналистиканың жаңа форматтарының </w:t>
      </w:r>
      <w:proofErr w:type="spellStart"/>
      <w:r>
        <w:t>пайда</w:t>
      </w:r>
      <w:proofErr w:type="spellEnd"/>
      <w:r>
        <w:t xml:space="preserve"> </w:t>
      </w:r>
      <w:proofErr w:type="spellStart"/>
      <w:r>
        <w:t>болуын</w:t>
      </w:r>
      <w:proofErr w:type="spellEnd"/>
      <w:r>
        <w:t xml:space="preserve"> анықтайды31: </w:t>
      </w:r>
      <w:proofErr w:type="spellStart"/>
      <w:r>
        <w:t>осылайша</w:t>
      </w:r>
      <w:proofErr w:type="spellEnd"/>
      <w:r>
        <w:t xml:space="preserve">, осы ғасырдың </w:t>
      </w:r>
      <w:proofErr w:type="spellStart"/>
      <w:r>
        <w:t>бі</w:t>
      </w:r>
      <w:proofErr w:type="gramStart"/>
      <w:r>
        <w:t>р</w:t>
      </w:r>
      <w:proofErr w:type="gramEnd"/>
      <w:r>
        <w:t>інші</w:t>
      </w:r>
      <w:proofErr w:type="spellEnd"/>
      <w:r>
        <w:t xml:space="preserve"> онжылдығы </w:t>
      </w:r>
      <w:proofErr w:type="spellStart"/>
      <w:r>
        <w:t>ортасынан</w:t>
      </w:r>
      <w:proofErr w:type="spellEnd"/>
      <w:r>
        <w:t xml:space="preserve"> </w:t>
      </w:r>
      <w:proofErr w:type="spellStart"/>
      <w:r>
        <w:t>бастап</w:t>
      </w:r>
      <w:proofErr w:type="spellEnd"/>
      <w:r>
        <w:t xml:space="preserve"> дата журналистика </w:t>
      </w:r>
      <w:proofErr w:type="spellStart"/>
      <w:r>
        <w:t>деп</w:t>
      </w:r>
      <w:proofErr w:type="spellEnd"/>
      <w:r>
        <w:t xml:space="preserve"> </w:t>
      </w:r>
      <w:proofErr w:type="spellStart"/>
      <w:r>
        <w:t>аталатын</w:t>
      </w:r>
      <w:proofErr w:type="spellEnd"/>
      <w:r>
        <w:t xml:space="preserve"> </w:t>
      </w:r>
      <w:proofErr w:type="spellStart"/>
      <w:r>
        <w:t>дами</w:t>
      </w:r>
      <w:proofErr w:type="spellEnd"/>
      <w:r>
        <w:t xml:space="preserve"> </w:t>
      </w:r>
      <w:proofErr w:type="spellStart"/>
      <w:r>
        <w:t>бастады</w:t>
      </w:r>
      <w:proofErr w:type="spellEnd"/>
      <w:r>
        <w:t xml:space="preserve"> - </w:t>
      </w:r>
      <w:proofErr w:type="spellStart"/>
      <w:r>
        <w:t>конвергентті</w:t>
      </w:r>
      <w:proofErr w:type="spellEnd"/>
      <w:r>
        <w:t xml:space="preserve"> </w:t>
      </w:r>
      <w:proofErr w:type="spellStart"/>
      <w:r>
        <w:t>медиаконтентті</w:t>
      </w:r>
      <w:proofErr w:type="spellEnd"/>
      <w:r>
        <w:t xml:space="preserve"> құру. компьютер мен интернет деректерінің үлкен көлемін </w:t>
      </w:r>
      <w:proofErr w:type="spellStart"/>
      <w:r>
        <w:t>пайдалану</w:t>
      </w:r>
      <w:proofErr w:type="spellEnd"/>
      <w:r>
        <w:t>.</w:t>
      </w:r>
    </w:p>
    <w:p w:rsidR="00C70523" w:rsidRDefault="00C70523" w:rsidP="00C70523"/>
    <w:p w:rsidR="00C70523" w:rsidRDefault="00C70523" w:rsidP="00C70523">
      <w:proofErr w:type="gramStart"/>
      <w:r>
        <w:t xml:space="preserve">Аналитикалық мазмұнды қамтамасыз </w:t>
      </w:r>
      <w:proofErr w:type="spellStart"/>
      <w:r>
        <w:t>ету</w:t>
      </w:r>
      <w:proofErr w:type="spellEnd"/>
      <w:r>
        <w:t xml:space="preserve"> үшін </w:t>
      </w:r>
      <w:proofErr w:type="spellStart"/>
      <w:r>
        <w:t>компьютерлік</w:t>
      </w:r>
      <w:proofErr w:type="spellEnd"/>
      <w:r>
        <w:t xml:space="preserve"> және интернет деректерінің үлкен көлемін </w:t>
      </w:r>
      <w:proofErr w:type="spellStart"/>
      <w:r>
        <w:t>пайдаланатын</w:t>
      </w:r>
      <w:proofErr w:type="spellEnd"/>
      <w:r>
        <w:t xml:space="preserve"> журналистиканың форматы мен әдісін анықтаудың жұмыс </w:t>
      </w:r>
      <w:proofErr w:type="spellStart"/>
      <w:r>
        <w:t>термині</w:t>
      </w:r>
      <w:proofErr w:type="spellEnd"/>
      <w:r>
        <w:t xml:space="preserve"> </w:t>
      </w:r>
      <w:proofErr w:type="spellStart"/>
      <w:r>
        <w:t>ретінде</w:t>
      </w:r>
      <w:proofErr w:type="spellEnd"/>
      <w:r>
        <w:t xml:space="preserve"> «күн» ұғымдарының екіұштылығымен </w:t>
      </w:r>
      <w:proofErr w:type="spellStart"/>
      <w:r>
        <w:t>байланысты</w:t>
      </w:r>
      <w:proofErr w:type="spellEnd"/>
      <w:r>
        <w:t xml:space="preserve"> семантикалық </w:t>
      </w:r>
      <w:proofErr w:type="spellStart"/>
      <w:r>
        <w:t>шатасуларды</w:t>
      </w:r>
      <w:proofErr w:type="spellEnd"/>
      <w:r>
        <w:t xml:space="preserve"> </w:t>
      </w:r>
      <w:proofErr w:type="spellStart"/>
      <w:r>
        <w:t>болдырмайтын</w:t>
      </w:r>
      <w:proofErr w:type="spellEnd"/>
      <w:r>
        <w:t xml:space="preserve"> «</w:t>
      </w:r>
      <w:proofErr w:type="spellStart"/>
      <w:r>
        <w:t>метадеректер</w:t>
      </w:r>
      <w:proofErr w:type="spellEnd"/>
      <w:r>
        <w:t xml:space="preserve"> </w:t>
      </w:r>
      <w:proofErr w:type="spellStart"/>
      <w:r>
        <w:t>журналистикасы</w:t>
      </w:r>
      <w:proofErr w:type="spellEnd"/>
      <w:r>
        <w:t xml:space="preserve">» </w:t>
      </w:r>
      <w:proofErr w:type="spellStart"/>
      <w:r>
        <w:t>терминін</w:t>
      </w:r>
      <w:proofErr w:type="spellEnd"/>
      <w:r>
        <w:t xml:space="preserve"> ұсынайық. » және </w:t>
      </w:r>
      <w:proofErr w:type="spellStart"/>
      <w:r>
        <w:t>орыс</w:t>
      </w:r>
      <w:proofErr w:type="spellEnd"/>
      <w:r>
        <w:t xml:space="preserve"> </w:t>
      </w:r>
      <w:proofErr w:type="spellStart"/>
      <w:r>
        <w:t>тіліндегі</w:t>
      </w:r>
      <w:proofErr w:type="spellEnd"/>
      <w:r>
        <w:t xml:space="preserve"> «</w:t>
      </w:r>
      <w:proofErr w:type="spellStart"/>
      <w:r>
        <w:t>деректер</w:t>
      </w:r>
      <w:proofErr w:type="spellEnd"/>
      <w:r>
        <w:t>» және осы құбылыс пен процест</w:t>
      </w:r>
      <w:proofErr w:type="gramEnd"/>
      <w:r>
        <w:t xml:space="preserve">ің </w:t>
      </w:r>
      <w:proofErr w:type="spellStart"/>
      <w:r>
        <w:t>белгілерін</w:t>
      </w:r>
      <w:proofErr w:type="spellEnd"/>
      <w:r>
        <w:t xml:space="preserve"> анықтаңыз.</w:t>
      </w:r>
    </w:p>
    <w:p w:rsidR="00C70523" w:rsidRDefault="00C70523" w:rsidP="00C70523"/>
    <w:p w:rsidR="00C70523" w:rsidRDefault="00C70523" w:rsidP="00C70523">
      <w:proofErr w:type="spellStart"/>
      <w:r>
        <w:lastRenderedPageBreak/>
        <w:t>Факті</w:t>
      </w:r>
      <w:proofErr w:type="spellEnd"/>
      <w:r>
        <w:t xml:space="preserve">, </w:t>
      </w:r>
      <w:proofErr w:type="spellStart"/>
      <w:r>
        <w:t>деректер</w:t>
      </w:r>
      <w:proofErr w:type="spellEnd"/>
      <w:r>
        <w:t xml:space="preserve"> </w:t>
      </w:r>
      <w:proofErr w:type="spellStart"/>
      <w:r>
        <w:t>журналистік</w:t>
      </w:r>
      <w:proofErr w:type="spellEnd"/>
      <w:r>
        <w:t xml:space="preserve"> қызметтің </w:t>
      </w:r>
      <w:proofErr w:type="spellStart"/>
      <w:r>
        <w:t>негізі</w:t>
      </w:r>
      <w:proofErr w:type="spellEnd"/>
      <w:r>
        <w:t xml:space="preserve"> </w:t>
      </w:r>
      <w:proofErr w:type="spellStart"/>
      <w:r>
        <w:t>болып</w:t>
      </w:r>
      <w:proofErr w:type="spellEnd"/>
      <w:r>
        <w:t xml:space="preserve"> </w:t>
      </w:r>
      <w:proofErr w:type="spellStart"/>
      <w:r>
        <w:t>табылады</w:t>
      </w:r>
      <w:proofErr w:type="spellEnd"/>
      <w:r>
        <w:t>, дә</w:t>
      </w:r>
      <w:proofErr w:type="gramStart"/>
      <w:r>
        <w:t>ст</w:t>
      </w:r>
      <w:proofErr w:type="gramEnd"/>
      <w:r>
        <w:t xml:space="preserve">үрлі түрде «журналистикалық шығармадағы фактілердің мақсаты көп </w:t>
      </w:r>
      <w:proofErr w:type="spellStart"/>
      <w:r>
        <w:t>функциялы</w:t>
      </w:r>
      <w:proofErr w:type="spellEnd"/>
      <w:r>
        <w:t xml:space="preserve">: </w:t>
      </w:r>
      <w:proofErr w:type="spellStart"/>
      <w:r>
        <w:t>олар</w:t>
      </w:r>
      <w:proofErr w:type="spellEnd"/>
      <w:r>
        <w:t xml:space="preserve"> ақпараттық хабарламаның </w:t>
      </w:r>
      <w:proofErr w:type="spellStart"/>
      <w:r>
        <w:t>негізі</w:t>
      </w:r>
      <w:proofErr w:type="spellEnd"/>
      <w:r>
        <w:t xml:space="preserve"> бола </w:t>
      </w:r>
      <w:proofErr w:type="spellStart"/>
      <w:r>
        <w:t>алады</w:t>
      </w:r>
      <w:proofErr w:type="spellEnd"/>
      <w:r>
        <w:t xml:space="preserve">; дәлел және ғылыми </w:t>
      </w:r>
      <w:proofErr w:type="spellStart"/>
      <w:r>
        <w:t>негізделген</w:t>
      </w:r>
      <w:proofErr w:type="spellEnd"/>
      <w:r>
        <w:t xml:space="preserve"> дәлел </w:t>
      </w:r>
      <w:proofErr w:type="spellStart"/>
      <w:r>
        <w:t>ретінде</w:t>
      </w:r>
      <w:proofErr w:type="spellEnd"/>
      <w:r>
        <w:t xml:space="preserve"> әрекет </w:t>
      </w:r>
      <w:proofErr w:type="spellStart"/>
      <w:r>
        <w:t>ете</w:t>
      </w:r>
      <w:proofErr w:type="spellEnd"/>
      <w:r>
        <w:t xml:space="preserve"> </w:t>
      </w:r>
      <w:proofErr w:type="spellStart"/>
      <w:r>
        <w:t>алады</w:t>
      </w:r>
      <w:proofErr w:type="spellEnd"/>
      <w:r>
        <w:t>»32.</w:t>
      </w:r>
    </w:p>
    <w:p w:rsidR="00C70523" w:rsidRDefault="00C70523" w:rsidP="00C70523"/>
    <w:p w:rsidR="00C70523" w:rsidRDefault="00C70523" w:rsidP="00C70523">
      <w:proofErr w:type="spellStart"/>
      <w:r>
        <w:t>Метадеректер</w:t>
      </w:r>
      <w:proofErr w:type="spellEnd"/>
      <w:r>
        <w:t xml:space="preserve"> журналистикасының </w:t>
      </w:r>
      <w:proofErr w:type="spellStart"/>
      <w:r>
        <w:t>ерекшелігі</w:t>
      </w:r>
      <w:proofErr w:type="spellEnd"/>
      <w:r>
        <w:t xml:space="preserve"> бұрын ә</w:t>
      </w:r>
      <w:proofErr w:type="gramStart"/>
      <w:r>
        <w:t>р</w:t>
      </w:r>
      <w:proofErr w:type="gramEnd"/>
      <w:r>
        <w:t xml:space="preserve"> түрлі бағыттар: ақпараттық, аналитикалық, көркемдік және публицистикалық бағыттар үшін </w:t>
      </w:r>
      <w:proofErr w:type="spellStart"/>
      <w:r>
        <w:t>негіз</w:t>
      </w:r>
      <w:proofErr w:type="spellEnd"/>
      <w:r>
        <w:t xml:space="preserve"> болған түбегейлі әртүрлі ақпараттық форматтағы </w:t>
      </w:r>
      <w:proofErr w:type="spellStart"/>
      <w:r>
        <w:t>материалдарды</w:t>
      </w:r>
      <w:proofErr w:type="spellEnd"/>
      <w:r>
        <w:t xml:space="preserve"> қорытынды ұсынудағы </w:t>
      </w:r>
      <w:proofErr w:type="spellStart"/>
      <w:r>
        <w:t>біріктіру</w:t>
      </w:r>
      <w:proofErr w:type="spellEnd"/>
      <w:r>
        <w:t xml:space="preserve"> және синергетика.</w:t>
      </w:r>
    </w:p>
    <w:p w:rsidR="00C70523" w:rsidRDefault="00C70523" w:rsidP="00C70523"/>
    <w:p w:rsidR="00C70523" w:rsidRDefault="00C70523" w:rsidP="00C70523">
      <w:proofErr w:type="spellStart"/>
      <w:r>
        <w:t>Кейбі</w:t>
      </w:r>
      <w:proofErr w:type="gramStart"/>
      <w:r>
        <w:t>р</w:t>
      </w:r>
      <w:proofErr w:type="spellEnd"/>
      <w:proofErr w:type="gramEnd"/>
      <w:r>
        <w:t xml:space="preserve"> </w:t>
      </w:r>
      <w:proofErr w:type="spellStart"/>
      <w:r>
        <w:t>зерттеушілер</w:t>
      </w:r>
      <w:proofErr w:type="spellEnd"/>
      <w:r>
        <w:t xml:space="preserve"> </w:t>
      </w:r>
      <w:proofErr w:type="spellStart"/>
      <w:r>
        <w:t>тиімдірек</w:t>
      </w:r>
      <w:proofErr w:type="spellEnd"/>
      <w:r>
        <w:t xml:space="preserve"> </w:t>
      </w:r>
      <w:proofErr w:type="spellStart"/>
      <w:r>
        <w:t>журналистік</w:t>
      </w:r>
      <w:proofErr w:type="spellEnd"/>
      <w:r>
        <w:t xml:space="preserve"> материал </w:t>
      </w:r>
      <w:proofErr w:type="spellStart"/>
      <w:r>
        <w:t>жасау</w:t>
      </w:r>
      <w:proofErr w:type="spellEnd"/>
      <w:r>
        <w:t xml:space="preserve"> үшін әртүрлі </w:t>
      </w:r>
      <w:proofErr w:type="spellStart"/>
      <w:r>
        <w:t>деректер</w:t>
      </w:r>
      <w:proofErr w:type="spellEnd"/>
      <w:r>
        <w:t xml:space="preserve"> түрлерін </w:t>
      </w:r>
      <w:proofErr w:type="spellStart"/>
      <w:r>
        <w:t>салыстыруды</w:t>
      </w:r>
      <w:proofErr w:type="spellEnd"/>
      <w:r>
        <w:t xml:space="preserve"> қолданудың алғашқы әрекеттерінің </w:t>
      </w:r>
      <w:proofErr w:type="spellStart"/>
      <w:r>
        <w:t>мысалдарын</w:t>
      </w:r>
      <w:proofErr w:type="spellEnd"/>
      <w:r>
        <w:t xml:space="preserve"> 19 ғасырдың </w:t>
      </w:r>
      <w:proofErr w:type="spellStart"/>
      <w:r>
        <w:t>бірінші</w:t>
      </w:r>
      <w:proofErr w:type="spellEnd"/>
      <w:r>
        <w:t xml:space="preserve"> үштен </w:t>
      </w:r>
      <w:proofErr w:type="spellStart"/>
      <w:r>
        <w:t>бір</w:t>
      </w:r>
      <w:proofErr w:type="spellEnd"/>
      <w:r>
        <w:t xml:space="preserve"> бөлігіне жатқызады. </w:t>
      </w:r>
      <w:proofErr w:type="spellStart"/>
      <w:proofErr w:type="gramStart"/>
      <w:r>
        <w:t>Атап</w:t>
      </w:r>
      <w:proofErr w:type="spellEnd"/>
      <w:r>
        <w:t xml:space="preserve"> айтқанда, </w:t>
      </w:r>
      <w:proofErr w:type="spellStart"/>
      <w:r>
        <w:t>Саймон</w:t>
      </w:r>
      <w:proofErr w:type="spellEnd"/>
      <w:r>
        <w:t xml:space="preserve"> </w:t>
      </w:r>
      <w:proofErr w:type="spellStart"/>
      <w:r>
        <w:t>Роджерс</w:t>
      </w:r>
      <w:proofErr w:type="spellEnd"/>
      <w:r>
        <w:t xml:space="preserve"> дата журналистикасының алғашқы үлгісін британдық </w:t>
      </w:r>
      <w:proofErr w:type="spellStart"/>
      <w:r>
        <w:t>The</w:t>
      </w:r>
      <w:proofErr w:type="spellEnd"/>
      <w:r>
        <w:t xml:space="preserve"> </w:t>
      </w:r>
      <w:proofErr w:type="spellStart"/>
      <w:r>
        <w:t>Guardian</w:t>
      </w:r>
      <w:proofErr w:type="spellEnd"/>
      <w:r>
        <w:t xml:space="preserve"> (1821) </w:t>
      </w:r>
      <w:proofErr w:type="spellStart"/>
      <w:r>
        <w:t>газетіндегі</w:t>
      </w:r>
      <w:proofErr w:type="spellEnd"/>
      <w:r>
        <w:t xml:space="preserve"> мақала </w:t>
      </w:r>
      <w:proofErr w:type="spellStart"/>
      <w:r>
        <w:t>деп</w:t>
      </w:r>
      <w:proofErr w:type="spellEnd"/>
      <w:r>
        <w:t xml:space="preserve"> </w:t>
      </w:r>
      <w:proofErr w:type="spellStart"/>
      <w:r>
        <w:t>атайды</w:t>
      </w:r>
      <w:proofErr w:type="spellEnd"/>
      <w:r>
        <w:t xml:space="preserve">, </w:t>
      </w:r>
      <w:proofErr w:type="spellStart"/>
      <w:r>
        <w:t>онда</w:t>
      </w:r>
      <w:proofErr w:type="spellEnd"/>
      <w:r>
        <w:t xml:space="preserve"> әртүрлі санаттағы </w:t>
      </w:r>
      <w:proofErr w:type="spellStart"/>
      <w:r>
        <w:t>мектеп</w:t>
      </w:r>
      <w:proofErr w:type="spellEnd"/>
      <w:r>
        <w:t xml:space="preserve"> оқушыларының </w:t>
      </w:r>
      <w:proofErr w:type="spellStart"/>
      <w:r>
        <w:t>санын</w:t>
      </w:r>
      <w:proofErr w:type="spellEnd"/>
      <w:r>
        <w:t xml:space="preserve"> көрсететін Манчестер мектептерінің </w:t>
      </w:r>
      <w:proofErr w:type="spellStart"/>
      <w:r>
        <w:t>тізімі</w:t>
      </w:r>
      <w:proofErr w:type="spellEnd"/>
      <w:r>
        <w:t xml:space="preserve"> жарияланған, мұнда автор </w:t>
      </w:r>
      <w:proofErr w:type="spellStart"/>
      <w:r>
        <w:t>салыстырмалы</w:t>
      </w:r>
      <w:proofErr w:type="spellEnd"/>
      <w:r>
        <w:t xml:space="preserve"> </w:t>
      </w:r>
      <w:proofErr w:type="spellStart"/>
      <w:r>
        <w:t>талдау</w:t>
      </w:r>
      <w:proofErr w:type="spellEnd"/>
      <w:r>
        <w:t xml:space="preserve"> </w:t>
      </w:r>
      <w:proofErr w:type="spellStart"/>
      <w:r>
        <w:t>негізінде</w:t>
      </w:r>
      <w:proofErr w:type="spellEnd"/>
      <w:r>
        <w:t xml:space="preserve"> </w:t>
      </w:r>
      <w:proofErr w:type="spellStart"/>
      <w:r>
        <w:t>тегін</w:t>
      </w:r>
      <w:proofErr w:type="spellEnd"/>
      <w:r>
        <w:t xml:space="preserve"> </w:t>
      </w:r>
      <w:proofErr w:type="spellStart"/>
      <w:r>
        <w:t>білім</w:t>
      </w:r>
      <w:proofErr w:type="spellEnd"/>
      <w:r>
        <w:t xml:space="preserve"> </w:t>
      </w:r>
      <w:proofErr w:type="spellStart"/>
      <w:r>
        <w:t>алатын</w:t>
      </w:r>
      <w:proofErr w:type="spellEnd"/>
      <w:r>
        <w:t xml:space="preserve"> студенттердің нақты</w:t>
      </w:r>
      <w:proofErr w:type="gramEnd"/>
      <w:r>
        <w:t xml:space="preserve"> </w:t>
      </w:r>
      <w:proofErr w:type="spellStart"/>
      <w:r>
        <w:t>санын</w:t>
      </w:r>
      <w:proofErr w:type="spellEnd"/>
      <w:r>
        <w:t xml:space="preserve"> анықтады, бұл </w:t>
      </w:r>
      <w:proofErr w:type="spellStart"/>
      <w:r>
        <w:t>ресми</w:t>
      </w:r>
      <w:proofErr w:type="spellEnd"/>
      <w:r>
        <w:t xml:space="preserve"> </w:t>
      </w:r>
      <w:proofErr w:type="spellStart"/>
      <w:r>
        <w:t>деректерден</w:t>
      </w:r>
      <w:proofErr w:type="spellEnd"/>
      <w:r>
        <w:t xml:space="preserve"> әлдеқайда кө</w:t>
      </w:r>
      <w:proofErr w:type="gramStart"/>
      <w:r>
        <w:t>п</w:t>
      </w:r>
      <w:proofErr w:type="gramEnd"/>
      <w:r>
        <w:t xml:space="preserve"> </w:t>
      </w:r>
      <w:proofErr w:type="spellStart"/>
      <w:r>
        <w:t>болып</w:t>
      </w:r>
      <w:proofErr w:type="spellEnd"/>
      <w:r>
        <w:t xml:space="preserve"> шықты33. Мұндай </w:t>
      </w:r>
      <w:proofErr w:type="spellStart"/>
      <w:r>
        <w:t>мысалды</w:t>
      </w:r>
      <w:proofErr w:type="spellEnd"/>
      <w:r>
        <w:t xml:space="preserve"> </w:t>
      </w:r>
      <w:proofErr w:type="spellStart"/>
      <w:r>
        <w:t>ті</w:t>
      </w:r>
      <w:proofErr w:type="gramStart"/>
      <w:r>
        <w:t>пт</w:t>
      </w:r>
      <w:proofErr w:type="gramEnd"/>
      <w:r>
        <w:t>і</w:t>
      </w:r>
      <w:proofErr w:type="spellEnd"/>
      <w:r>
        <w:t xml:space="preserve"> </w:t>
      </w:r>
      <w:proofErr w:type="spellStart"/>
      <w:r>
        <w:t>ресми</w:t>
      </w:r>
      <w:proofErr w:type="spellEnd"/>
      <w:r>
        <w:t xml:space="preserve"> </w:t>
      </w:r>
      <w:proofErr w:type="spellStart"/>
      <w:r>
        <w:t>негіздер</w:t>
      </w:r>
      <w:proofErr w:type="spellEnd"/>
      <w:r>
        <w:t xml:space="preserve"> </w:t>
      </w:r>
      <w:proofErr w:type="spellStart"/>
      <w:r>
        <w:t>бойынша</w:t>
      </w:r>
      <w:proofErr w:type="spellEnd"/>
      <w:r>
        <w:t xml:space="preserve"> да толық дұрыс </w:t>
      </w:r>
      <w:proofErr w:type="spellStart"/>
      <w:r>
        <w:t>деп</w:t>
      </w:r>
      <w:proofErr w:type="spellEnd"/>
      <w:r>
        <w:t xml:space="preserve"> атауға </w:t>
      </w:r>
      <w:proofErr w:type="spellStart"/>
      <w:r>
        <w:t>болмайды</w:t>
      </w:r>
      <w:proofErr w:type="spellEnd"/>
      <w:r>
        <w:t>, өйткені журналистикаға қатысты «</w:t>
      </w:r>
      <w:proofErr w:type="spellStart"/>
      <w:r>
        <w:t>деректер</w:t>
      </w:r>
      <w:proofErr w:type="spellEnd"/>
      <w:r>
        <w:t xml:space="preserve">» </w:t>
      </w:r>
      <w:proofErr w:type="spellStart"/>
      <w:r>
        <w:t>термині</w:t>
      </w:r>
      <w:proofErr w:type="spellEnd"/>
      <w:r>
        <w:t xml:space="preserve"> ең </w:t>
      </w:r>
      <w:proofErr w:type="spellStart"/>
      <w:r>
        <w:t>алдымен</w:t>
      </w:r>
      <w:proofErr w:type="spellEnd"/>
      <w:r>
        <w:t xml:space="preserve"> жоғарыда қысқаша сипатталған </w:t>
      </w:r>
      <w:proofErr w:type="spellStart"/>
      <w:r>
        <w:t>ерекше</w:t>
      </w:r>
      <w:proofErr w:type="spellEnd"/>
      <w:r>
        <w:t xml:space="preserve"> қасиеттері бар </w:t>
      </w:r>
      <w:proofErr w:type="spellStart"/>
      <w:r>
        <w:t>компьютерлік</w:t>
      </w:r>
      <w:proofErr w:type="spellEnd"/>
      <w:r>
        <w:t xml:space="preserve"> </w:t>
      </w:r>
      <w:proofErr w:type="spellStart"/>
      <w:r>
        <w:t>деректерге</w:t>
      </w:r>
      <w:proofErr w:type="spellEnd"/>
      <w:r>
        <w:t xml:space="preserve">, Интернет </w:t>
      </w:r>
      <w:proofErr w:type="spellStart"/>
      <w:r>
        <w:t>деректеріне</w:t>
      </w:r>
      <w:proofErr w:type="spellEnd"/>
      <w:r>
        <w:t xml:space="preserve"> және </w:t>
      </w:r>
      <w:proofErr w:type="spellStart"/>
      <w:r>
        <w:t>желілік</w:t>
      </w:r>
      <w:proofErr w:type="spellEnd"/>
      <w:r>
        <w:t xml:space="preserve"> коммуникацияларға қатысты.</w:t>
      </w:r>
    </w:p>
    <w:p w:rsidR="00C70523" w:rsidRDefault="00C70523" w:rsidP="00C70523"/>
    <w:p w:rsidR="00C70523" w:rsidRDefault="00C70523" w:rsidP="00C70523">
      <w:r>
        <w:t>Әдетте «</w:t>
      </w:r>
      <w:proofErr w:type="spellStart"/>
      <w:r>
        <w:t>деректер</w:t>
      </w:r>
      <w:proofErr w:type="spellEnd"/>
      <w:r>
        <w:t xml:space="preserve"> </w:t>
      </w:r>
      <w:proofErr w:type="spellStart"/>
      <w:r>
        <w:t>журналистикасы</w:t>
      </w:r>
      <w:proofErr w:type="spellEnd"/>
      <w:r>
        <w:t xml:space="preserve">»34 </w:t>
      </w:r>
      <w:proofErr w:type="spellStart"/>
      <w:r>
        <w:t>деп</w:t>
      </w:r>
      <w:proofErr w:type="spellEnd"/>
      <w:r>
        <w:t xml:space="preserve"> </w:t>
      </w:r>
      <w:proofErr w:type="spellStart"/>
      <w:r>
        <w:t>аталатын</w:t>
      </w:r>
      <w:proofErr w:type="spellEnd"/>
      <w:r>
        <w:t xml:space="preserve"> құбылыстың </w:t>
      </w:r>
      <w:proofErr w:type="spellStart"/>
      <w:r>
        <w:t>протоформаларын</w:t>
      </w:r>
      <w:proofErr w:type="spellEnd"/>
      <w:r>
        <w:t xml:space="preserve"> БА</w:t>
      </w:r>
      <w:proofErr w:type="gramStart"/>
      <w:r>
        <w:t>Қ-</w:t>
      </w:r>
      <w:proofErr w:type="gramEnd"/>
      <w:r>
        <w:t xml:space="preserve">та ақпаратты </w:t>
      </w:r>
      <w:proofErr w:type="spellStart"/>
      <w:r>
        <w:t>талдау</w:t>
      </w:r>
      <w:proofErr w:type="spellEnd"/>
      <w:r>
        <w:t xml:space="preserve"> және ұсыну үшін </w:t>
      </w:r>
      <w:proofErr w:type="spellStart"/>
      <w:r>
        <w:t>есептеу</w:t>
      </w:r>
      <w:proofErr w:type="spellEnd"/>
      <w:r>
        <w:t xml:space="preserve"> құралдарының, компьютерлердің және </w:t>
      </w:r>
      <w:proofErr w:type="spellStart"/>
      <w:r>
        <w:t>компьютерлік</w:t>
      </w:r>
      <w:proofErr w:type="spellEnd"/>
      <w:r>
        <w:t xml:space="preserve"> техниканың әртүрлі түрлерін </w:t>
      </w:r>
      <w:proofErr w:type="spellStart"/>
      <w:r>
        <w:t>пайдалана</w:t>
      </w:r>
      <w:proofErr w:type="spellEnd"/>
      <w:r>
        <w:t xml:space="preserve"> </w:t>
      </w:r>
      <w:proofErr w:type="spellStart"/>
      <w:r>
        <w:t>отырып</w:t>
      </w:r>
      <w:proofErr w:type="spellEnd"/>
      <w:r>
        <w:t xml:space="preserve">, </w:t>
      </w:r>
      <w:proofErr w:type="spellStart"/>
      <w:r>
        <w:t>электронды</w:t>
      </w:r>
      <w:proofErr w:type="spellEnd"/>
      <w:r>
        <w:t xml:space="preserve"> </w:t>
      </w:r>
      <w:proofErr w:type="spellStart"/>
      <w:r>
        <w:t>компьютерлік</w:t>
      </w:r>
      <w:proofErr w:type="spellEnd"/>
      <w:r>
        <w:t xml:space="preserve"> ақпарат пен </w:t>
      </w:r>
      <w:proofErr w:type="spellStart"/>
      <w:r>
        <w:t>коммуникацияны</w:t>
      </w:r>
      <w:proofErr w:type="spellEnd"/>
      <w:r>
        <w:t xml:space="preserve"> қолданатын соңғы </w:t>
      </w:r>
      <w:proofErr w:type="spellStart"/>
      <w:r>
        <w:t>журналистік</w:t>
      </w:r>
      <w:proofErr w:type="spellEnd"/>
      <w:r>
        <w:t xml:space="preserve"> тәжірибелер </w:t>
      </w:r>
      <w:proofErr w:type="spellStart"/>
      <w:r>
        <w:t>деп</w:t>
      </w:r>
      <w:proofErr w:type="spellEnd"/>
      <w:r>
        <w:t xml:space="preserve"> атауға </w:t>
      </w:r>
      <w:proofErr w:type="spellStart"/>
      <w:r>
        <w:t>болады</w:t>
      </w:r>
      <w:proofErr w:type="spellEnd"/>
      <w:r>
        <w:t>.</w:t>
      </w:r>
    </w:p>
    <w:p w:rsidR="00C70523" w:rsidRDefault="00C70523" w:rsidP="00C70523"/>
    <w:p w:rsidR="00C70523" w:rsidRDefault="00C70523" w:rsidP="00C70523">
      <w:pPr>
        <w:rPr>
          <w:lang w:val="kk-KZ"/>
        </w:rPr>
      </w:pPr>
      <w:r>
        <w:t xml:space="preserve">2006 </w:t>
      </w:r>
      <w:proofErr w:type="spellStart"/>
      <w:r>
        <w:t>жылы</w:t>
      </w:r>
      <w:proofErr w:type="spellEnd"/>
      <w:r>
        <w:t xml:space="preserve"> американдық журналист </w:t>
      </w:r>
      <w:proofErr w:type="spellStart"/>
      <w:r>
        <w:t>Адриан</w:t>
      </w:r>
      <w:proofErr w:type="spellEnd"/>
      <w:r>
        <w:t xml:space="preserve"> </w:t>
      </w:r>
      <w:proofErr w:type="spellStart"/>
      <w:r>
        <w:t>Головати</w:t>
      </w:r>
      <w:proofErr w:type="spellEnd"/>
      <w:r>
        <w:t xml:space="preserve"> алғашқылардың </w:t>
      </w:r>
      <w:proofErr w:type="spellStart"/>
      <w:r>
        <w:t>бі</w:t>
      </w:r>
      <w:proofErr w:type="gramStart"/>
      <w:r>
        <w:t>р</w:t>
      </w:r>
      <w:proofErr w:type="gramEnd"/>
      <w:r>
        <w:t>і</w:t>
      </w:r>
      <w:proofErr w:type="spellEnd"/>
      <w:r>
        <w:t xml:space="preserve"> </w:t>
      </w:r>
      <w:proofErr w:type="spellStart"/>
      <w:r>
        <w:t>болып</w:t>
      </w:r>
      <w:proofErr w:type="spellEnd"/>
      <w:r>
        <w:t xml:space="preserve"> дәстүрлі мәтінмен </w:t>
      </w:r>
      <w:proofErr w:type="spellStart"/>
      <w:r>
        <w:t>бірге</w:t>
      </w:r>
      <w:proofErr w:type="spellEnd"/>
      <w:r>
        <w:t xml:space="preserve"> қолданылатын құрылымдық, </w:t>
      </w:r>
      <w:proofErr w:type="spellStart"/>
      <w:r>
        <w:t>машинада</w:t>
      </w:r>
      <w:proofErr w:type="spellEnd"/>
      <w:r>
        <w:t xml:space="preserve"> оқылатын </w:t>
      </w:r>
      <w:proofErr w:type="spellStart"/>
      <w:r>
        <w:t>деректерді</w:t>
      </w:r>
      <w:proofErr w:type="spellEnd"/>
      <w:r>
        <w:t xml:space="preserve"> </w:t>
      </w:r>
      <w:proofErr w:type="spellStart"/>
      <w:r>
        <w:t>белгілеу</w:t>
      </w:r>
      <w:proofErr w:type="spellEnd"/>
      <w:r>
        <w:t xml:space="preserve"> үшін «</w:t>
      </w:r>
      <w:proofErr w:type="spellStart"/>
      <w:r>
        <w:t>деректер</w:t>
      </w:r>
      <w:proofErr w:type="spellEnd"/>
      <w:r>
        <w:t xml:space="preserve"> </w:t>
      </w:r>
      <w:proofErr w:type="spellStart"/>
      <w:r>
        <w:t>журналистикасы</w:t>
      </w:r>
      <w:proofErr w:type="spellEnd"/>
      <w:r>
        <w:t xml:space="preserve">» </w:t>
      </w:r>
      <w:proofErr w:type="spellStart"/>
      <w:r>
        <w:t>терминін</w:t>
      </w:r>
      <w:proofErr w:type="spellEnd"/>
      <w:r>
        <w:t xml:space="preserve"> қолданды35. Қазіргі уақытта мұндай анықтама феноменнің мәнін толығымен дұрыс көрсетпейді, өйткені компьютер ғана </w:t>
      </w:r>
      <w:proofErr w:type="spellStart"/>
      <w:r>
        <w:t>емес</w:t>
      </w:r>
      <w:proofErr w:type="spellEnd"/>
      <w:r>
        <w:t xml:space="preserve">, Интернет </w:t>
      </w:r>
      <w:proofErr w:type="spellStart"/>
      <w:r>
        <w:t>байланысы</w:t>
      </w:r>
      <w:proofErr w:type="spellEnd"/>
      <w:r>
        <w:t xml:space="preserve"> қолданылады </w:t>
      </w:r>
      <w:proofErr w:type="gramStart"/>
      <w:r>
        <w:t>ж</w:t>
      </w:r>
      <w:proofErr w:type="gramEnd"/>
      <w:r>
        <w:t xml:space="preserve">әне әртүрлі мазмұн түрлерінің конвергенциясының </w:t>
      </w:r>
      <w:proofErr w:type="spellStart"/>
      <w:r>
        <w:t>форматтары</w:t>
      </w:r>
      <w:proofErr w:type="spellEnd"/>
      <w:r>
        <w:t xml:space="preserve"> әртүрлі </w:t>
      </w:r>
      <w:proofErr w:type="spellStart"/>
      <w:r>
        <w:t>болды</w:t>
      </w:r>
      <w:proofErr w:type="spellEnd"/>
      <w:r>
        <w:t>.</w:t>
      </w:r>
    </w:p>
    <w:p w:rsidR="00C70523" w:rsidRPr="00C70523" w:rsidRDefault="00C70523" w:rsidP="00C70523">
      <w:pPr>
        <w:rPr>
          <w:lang w:val="kk-KZ"/>
        </w:rPr>
      </w:pPr>
      <w:r w:rsidRPr="00C70523">
        <w:rPr>
          <w:lang w:val="kk-KZ"/>
        </w:rPr>
        <w:t>Қазіргі журналистиканың бұл форматының ерекшелігі – авторлар цифрлық деректерді оған мәтін немесе иллюстрациялық топтама жасау кезінде құрал ретінде ғана емес, тақырыпты, тұжырымдаманы қалыптастырудың негізгі ресурсы, тақырыпты таңдаудың негізгі шарты ретінде пайдаланады. вербалды және көрнекі компоненттің арақатынасы, ақпаратты тұтынудың интерактивтілігі тұрғысынан хабарлама форматы/жанры. Интернет пішімінде іске асыру автор мен деректер мен автор/мәтіннің аудиториямен байланысының принципті жаңа медиа форматы және әдісі ретінде конвергентті мультимедиялық гипермәтіндік хабарлама түрін пайдалануды білдіреді.</w:t>
      </w:r>
    </w:p>
    <w:p w:rsidR="00C70523" w:rsidRPr="00C70523" w:rsidRDefault="00C70523" w:rsidP="00C70523">
      <w:pPr>
        <w:rPr>
          <w:lang w:val="kk-KZ"/>
        </w:rPr>
      </w:pPr>
    </w:p>
    <w:p w:rsidR="00C70523" w:rsidRPr="00C70523" w:rsidRDefault="00C70523" w:rsidP="00C70523">
      <w:pPr>
        <w:rPr>
          <w:lang w:val="kk-KZ"/>
        </w:rPr>
      </w:pPr>
      <w:r w:rsidRPr="00C70523">
        <w:rPr>
          <w:lang w:val="kk-KZ"/>
        </w:rPr>
        <w:t>Метадеректер журналистикасының форматтары классикалық аналитикалық журналистикадан пайдаланатын ақпарат сипатымен де, оның жанрлық ерекшеліктерімен де (А.А. Тертычный36 бойынша, аналитикалық журналистикаға мыналар жатады: репортаж, корреспонденция, сұхбат, сауалнама, әңгімелесу, түсініктеме, ескерту, сауалнама, социологиялық қорытынды, рейтинг, мониторинг, шолу, мақала, шолу, нұсқа, болжам, эксперимент, эпистола, эссе, конфессия, ұсыныс; ғалым белгілі бір «аналитикалық пресс-релизді» де көрсетеді) және жұмыс істеуі, тұтынуы туралы.</w:t>
      </w:r>
    </w:p>
    <w:p w:rsidR="00C70523" w:rsidRPr="00C70523" w:rsidRDefault="00C70523" w:rsidP="00C70523">
      <w:pPr>
        <w:rPr>
          <w:lang w:val="kk-KZ"/>
        </w:rPr>
      </w:pPr>
    </w:p>
    <w:p w:rsidR="00C70523" w:rsidRPr="00C70523" w:rsidRDefault="00C70523" w:rsidP="00C70523">
      <w:pPr>
        <w:rPr>
          <w:lang w:val="kk-KZ"/>
        </w:rPr>
      </w:pPr>
      <w:r w:rsidRPr="00C70523">
        <w:rPr>
          <w:lang w:val="kk-KZ"/>
        </w:rPr>
        <w:t>Метадеректер журналистикасының шетелдік тәжірибесі қалыптасу сатысында. Заманауи метадеректер журналистикасының типтік мысалы ретінде 200937 жылы Саймон Роджерс бастаған Guardian газетінің (Guardian Datablog) метадеректер блогының хабарламаларының/жазбаларының пішімдерін қарастырайық. Бүгінде кем дегенде бес журналист блогқа күніне бірнеше рет хат жазады, бұл мұндай ақпаратқа сұраныстың артып келе жатқанын көрсетеді. Блогта метадеректерді салыстырмалы талдаудың көрнекі материалдары тәуелсіз посттар ретінде немесе мәтінмен бірге тең құрамдас бөлік ретінде жарияланады.</w:t>
      </w:r>
    </w:p>
    <w:p w:rsidR="00C70523" w:rsidRPr="00C70523" w:rsidRDefault="00C70523" w:rsidP="00C70523">
      <w:pPr>
        <w:rPr>
          <w:lang w:val="kk-KZ"/>
        </w:rPr>
      </w:pPr>
    </w:p>
    <w:p w:rsidR="00C70523" w:rsidRPr="00C70523" w:rsidRDefault="00C70523" w:rsidP="00C70523">
      <w:pPr>
        <w:rPr>
          <w:lang w:val="kk-KZ"/>
        </w:rPr>
      </w:pPr>
      <w:r w:rsidRPr="00C70523">
        <w:rPr>
          <w:lang w:val="kk-KZ"/>
        </w:rPr>
        <w:t>Ресейлік тәжірибеде метадеректер журналистикасының мысалдары сирек кездеседі, бірақ олар конвергентті мазмұнның осы форматының тиімділігі мен өзектілігін көрсетеді. Ең жақсы мысал ретінде Жаһандық редакторлар желісі ұйымдастырған 2012 жылы Data Journalism Awards бірінші жүлдесін жеңіп алған «2011 жылғы Новосибирсктегі жаяу жүргіншілермен болған апаттар» жобасы болып табылады. Жергілікті жол полициясының деректерін жинап, талдау және Новосібірдегі жаяу жүргіншілер үшін ең қауіпті көшелер туралы үнемі онлайн режимде ақпарат беретін ресурсқа техникалық қолдау көрсету үшін жобаны әзірлеушілерге бір жыл қажет болды.</w:t>
      </w:r>
    </w:p>
    <w:p w:rsidR="00C70523" w:rsidRPr="00C70523" w:rsidRDefault="00C70523" w:rsidP="00C70523">
      <w:pPr>
        <w:rPr>
          <w:lang w:val="kk-KZ"/>
        </w:rPr>
      </w:pPr>
    </w:p>
    <w:p w:rsidR="00C70523" w:rsidRPr="00C70523" w:rsidRDefault="00C70523" w:rsidP="00C70523">
      <w:pPr>
        <w:rPr>
          <w:lang w:val="kk-KZ"/>
        </w:rPr>
      </w:pPr>
      <w:r w:rsidRPr="00C70523">
        <w:rPr>
          <w:lang w:val="kk-KZ"/>
        </w:rPr>
        <w:t>Метадеректер мазмұнының ерекшеліктері оны құрудың технологиялық циклінің барлық кезеңдерінде қалыптасады. Журналистикада метадеректерді қолданудың коммуникативті процесінің негізгі кезеңдері: пән бойынша – тақырыпты табу, ақпарат, MySQL, Python және т.б. бағдарламаларды қолдану арқылы талдау, визуализация және статистикалық деректерді журналистік әңгіме түрінде (немесе ретінде әңгіменің</w:t>
      </w:r>
      <w:r>
        <w:rPr>
          <w:lang w:val="kk-KZ"/>
        </w:rPr>
        <w:t xml:space="preserve"> тең құрамдас бөлігі). </w:t>
      </w:r>
      <w:r w:rsidRPr="00C70523">
        <w:rPr>
          <w:lang w:val="kk-KZ"/>
        </w:rPr>
        <w:t>Журналист жақсы талдаушы38 болуы керек, қиялды ойлауы жеткілікті дамыған, техникалық құралдардың сенімді пайдаланушысы болуы және деректерді визуализациялау мүмкіндіктерін түсінуі керек (әсіресе Google Docs, IBM ManyEyes, Wordle, Excel және т.б.39). Сонымен, табысты жұмыс істеу үшін журналист екі түрлі ойлау түріне ие болуы керек: формалды-логикалық және ассоциативті-бейнелі. Сонымен бірге журналист жұмысының барлық кезеңдерінде ақпаратты ұсынудың жаңа шығармашылық мүмкіндіктері ашылады.</w:t>
      </w:r>
    </w:p>
    <w:p w:rsidR="00C70523" w:rsidRPr="00C70523" w:rsidRDefault="00C70523" w:rsidP="00C70523">
      <w:pPr>
        <w:rPr>
          <w:lang w:val="kk-KZ"/>
        </w:rPr>
      </w:pPr>
    </w:p>
    <w:p w:rsidR="00C70523" w:rsidRPr="00C70523" w:rsidRDefault="00C70523" w:rsidP="00C70523">
      <w:pPr>
        <w:rPr>
          <w:lang w:val="kk-KZ"/>
        </w:rPr>
      </w:pPr>
      <w:r w:rsidRPr="00C70523">
        <w:rPr>
          <w:lang w:val="kk-KZ"/>
        </w:rPr>
        <w:t>Объект, аудитория, метадеректер журналистикасы үшін тәуелсіз бағалау мен талдауды қажет ететін және журналист жұмысын аяқтағанына қарамастан коммуникацияға қосылуға мүмкіндік беретін жеке тұлғаға бағытталған нақты фактілерге негізделген көрнекі ақпарат алу мүмкіндігі. .</w:t>
      </w:r>
    </w:p>
    <w:p w:rsidR="00C70523" w:rsidRPr="00C70523" w:rsidRDefault="00C70523" w:rsidP="00C70523">
      <w:pPr>
        <w:rPr>
          <w:lang w:val="kk-KZ"/>
        </w:rPr>
      </w:pPr>
    </w:p>
    <w:p w:rsidR="00C70523" w:rsidRPr="00C70523" w:rsidRDefault="00C70523" w:rsidP="00C70523">
      <w:pPr>
        <w:rPr>
          <w:lang w:val="kk-KZ"/>
        </w:rPr>
      </w:pPr>
      <w:r w:rsidRPr="00C70523">
        <w:rPr>
          <w:lang w:val="kk-KZ"/>
        </w:rPr>
        <w:t>Метадеректер журналистикасының жобаларын жүзеге асырудың маңызды сәттері интерактивтілік және аудиторияның жеке қатысуы болып табылады. Құралдар жинағы ақпаратты дәл және дәл шешуге ғана емес, сонымен қатар оны мүмкіндігінше жекелендіруге мүмкіндік береді, атап айтқанда, Financial Times жасағандай, оқырманға әлемдік қаржылық үрдістерге сәйкес жеке бюджетті интерактивті құруды ұсынады немесе белгілі бір отбасы үшін жалпы ұлттық жұмыссыздық деңгейінің әсерін байқауға мүмкіндік беру.</w:t>
      </w:r>
    </w:p>
    <w:p w:rsidR="00C70523" w:rsidRPr="00C70523" w:rsidRDefault="00C70523" w:rsidP="00C70523">
      <w:pPr>
        <w:rPr>
          <w:lang w:val="kk-KZ"/>
        </w:rPr>
      </w:pPr>
    </w:p>
    <w:p w:rsidR="00C70523" w:rsidRPr="00C70523" w:rsidRDefault="00C70523" w:rsidP="00C70523">
      <w:pPr>
        <w:rPr>
          <w:lang w:val="kk-KZ"/>
        </w:rPr>
      </w:pPr>
      <w:r w:rsidRPr="00C70523">
        <w:rPr>
          <w:lang w:val="kk-KZ"/>
        </w:rPr>
        <w:t>Кәдімгі мысал ретінде (қарапайым, оқырманға түсінікті, жеке тұлғаға бағытталған және тиімді) Wall Street Journal 40 журналының журналисті Сара Слобин Las Vegas Sun газеті жүзеге асырған «Зақым келтірме» жобасын келтіреді.(Las Vegas Sun): Бұл 2,9 миллионнан астам аурухана жазбалары мен қоғамдық жазбаларды талдауға негізделген денсаулық сақтау туралы мақалалар сериясы болды, ол 3,600 жарақаттарды, инфекцияларды және алдын алуға болатын хирургиялық қателерді ашты. Атап айтқанда, құрылған интерактивті график оқырманға әрбір аурухана бойынша ақпаратты көруге, олардың әрқайсысына қандай мәселелер тән екенін және олардың қалай шешілетінін анықтауға, содан кейін өздері үшін ең жақсы аурухананы таңдауға мүмкіндік берді.</w:t>
      </w:r>
    </w:p>
    <w:p w:rsidR="00C70523" w:rsidRPr="00C70523" w:rsidRDefault="00C70523" w:rsidP="00C70523">
      <w:pPr>
        <w:rPr>
          <w:lang w:val="kk-KZ"/>
        </w:rPr>
      </w:pPr>
    </w:p>
    <w:p w:rsidR="00C70523" w:rsidRPr="00C70523" w:rsidRDefault="00C70523" w:rsidP="00C70523">
      <w:pPr>
        <w:rPr>
          <w:lang w:val="kk-KZ"/>
        </w:rPr>
      </w:pPr>
      <w:r w:rsidRPr="00C70523">
        <w:rPr>
          <w:lang w:val="kk-KZ"/>
        </w:rPr>
        <w:t>Метадеректерге негізделген және жеке қолданылған материалдардың тақырыптары (мысалы, жеке қаржылық мәселелерді шешуге арналған жеке калькуляторлар) жарияланымдар тақырыптарына сәйкес келеді: үй, банк, көлік, университет таңдаудан бастап президентті таңдауға дейін.</w:t>
      </w:r>
    </w:p>
    <w:p w:rsidR="00C70523" w:rsidRPr="00C70523" w:rsidRDefault="00C70523" w:rsidP="00C70523">
      <w:pPr>
        <w:rPr>
          <w:lang w:val="kk-KZ"/>
        </w:rPr>
      </w:pPr>
    </w:p>
    <w:p w:rsidR="00C70523" w:rsidRPr="00C70523" w:rsidRDefault="00C70523" w:rsidP="00C70523">
      <w:pPr>
        <w:rPr>
          <w:lang w:val="kk-KZ"/>
        </w:rPr>
      </w:pPr>
      <w:r w:rsidRPr="00C70523">
        <w:rPr>
          <w:lang w:val="kk-KZ"/>
        </w:rPr>
        <w:t>Оқырмандар-просуминерлер тек журналистік ақпаратты талдауға ғана емес, сонымен қатар тікелей жаңалықтар жинау процесіне де кіреді: мысалы, бұрын айтылған Guardian деректер блогында редакторлар бірлескен жұмыс үшін қосымша контекстік ақпараттың үлкен көлемін ашады.</w:t>
      </w:r>
    </w:p>
    <w:p w:rsidR="00C70523" w:rsidRPr="00C70523" w:rsidRDefault="00C70523" w:rsidP="00C70523">
      <w:pPr>
        <w:rPr>
          <w:lang w:val="kk-KZ"/>
        </w:rPr>
      </w:pPr>
    </w:p>
    <w:p w:rsidR="00C70523" w:rsidRPr="00C70523" w:rsidRDefault="00C70523" w:rsidP="00C70523">
      <w:pPr>
        <w:rPr>
          <w:lang w:val="kk-KZ"/>
        </w:rPr>
      </w:pPr>
      <w:r w:rsidRPr="00C70523">
        <w:rPr>
          <w:lang w:val="kk-KZ"/>
        </w:rPr>
        <w:t>Метадеректерді кез келген тақырыппен, кез келген жанрдағы жұмыс кезінде қолдануға болатынын, яғни мұндай тәсіл әдіснамалық тұрғыдан мета-тәсіл болып шығатынын ескеріңіз.</w:t>
      </w:r>
    </w:p>
    <w:p w:rsidR="00C70523" w:rsidRPr="00C70523" w:rsidRDefault="00C70523" w:rsidP="00C70523">
      <w:pPr>
        <w:rPr>
          <w:lang w:val="kk-KZ"/>
        </w:rPr>
      </w:pPr>
    </w:p>
    <w:p w:rsidR="00C70523" w:rsidRPr="00C70523" w:rsidRDefault="00C70523" w:rsidP="00C70523">
      <w:pPr>
        <w:rPr>
          <w:lang w:val="kk-KZ"/>
        </w:rPr>
      </w:pPr>
      <w:r w:rsidRPr="00C70523">
        <w:rPr>
          <w:lang w:val="kk-KZ"/>
        </w:rPr>
        <w:t>Осылайша, метадеректер, компьютер және желі бүгінде журналист үшін ақпарат көзі, принципті түрде жаңа форматта материалдар жасаудың түпнұсқа құралы41 ғана емес, сонымен қатар журналистикаға арналған форматтардың ағымдағы желісін қалыптастырудың мета-базасына айналуда. мазмұны: жаңалықтардан репортажға дейін, тергеу - цифрлық медианың барлық түрлерінде.</w:t>
      </w:r>
    </w:p>
    <w:p w:rsidR="00C70523" w:rsidRPr="00C70523" w:rsidRDefault="00C70523" w:rsidP="00C70523">
      <w:pPr>
        <w:rPr>
          <w:lang w:val="kk-KZ"/>
        </w:rPr>
      </w:pPr>
    </w:p>
    <w:p w:rsidR="00C70523" w:rsidRPr="00C70523" w:rsidRDefault="00C70523" w:rsidP="00C70523">
      <w:pPr>
        <w:rPr>
          <w:lang w:val="kk-KZ"/>
        </w:rPr>
      </w:pPr>
      <w:r w:rsidRPr="00C70523">
        <w:rPr>
          <w:lang w:val="kk-KZ"/>
        </w:rPr>
        <w:t>Метадеректер журналистикасының тиімділігін арттыру үшін тәжірибешілер оқиғаны аудитория үшін маңызды деректерге негіздеуді, материалды жеке мақсатты етіп, техникалық тұрғыдан түсінуді және тұтынуды жеңілдетуді ұсынады, осылайша оқырман коммуникацияға қосыла алады42 .</w:t>
      </w:r>
    </w:p>
    <w:p w:rsidR="00C70523" w:rsidRPr="00C70523" w:rsidRDefault="00C70523" w:rsidP="00C70523">
      <w:pPr>
        <w:rPr>
          <w:lang w:val="kk-KZ"/>
        </w:rPr>
      </w:pPr>
    </w:p>
    <w:p w:rsidR="00C70523" w:rsidRDefault="00C70523" w:rsidP="00C70523">
      <w:pPr>
        <w:rPr>
          <w:lang w:val="kk-KZ"/>
        </w:rPr>
      </w:pPr>
      <w:r w:rsidRPr="00C70523">
        <w:rPr>
          <w:lang w:val="kk-KZ"/>
        </w:rPr>
        <w:t xml:space="preserve">Американдық сарапшылар бұл форматтың айқын проблемаларын да атап өтеді: мысалы, ақпаратты толық ашпаудан болатын ықтимал зиян; үлкен көлемдегі деректерді талдау кезіндегі қате, әсіресе болжамдық зерттеулерде, бұл күмәнсіз ықтимал мета-қатеге айналады, бұл талдаушының жауапкершілігін арттырады43 және т.б. Үлкен деректерді пайдаланудың айқын әлеуетіне қарамастан, тағы бір қиындық жеке жеке деректер көлемінің өсуі және оның азаматтардың құқықтарын бұзуы мүмкін, мысалы, әлеуметтік желілер арқылы ашылуы болып табылады. Сондай-ақ көптеген техникалық мәселелер бар, атап айтқанда, қазіргі уақытта жасалған деректердің көпшілігі құрылымдалмаған және ұқыпсыз ұйымдастырылған, бұл талдау нәтижесінің дұрыстығына әсер етпей қоймайды44. </w:t>
      </w:r>
    </w:p>
    <w:p w:rsidR="00C70523" w:rsidRPr="00C70523" w:rsidRDefault="00C70523" w:rsidP="00C70523">
      <w:pPr>
        <w:rPr>
          <w:lang w:val="kk-KZ"/>
        </w:rPr>
      </w:pPr>
      <w:r w:rsidRPr="00C70523">
        <w:rPr>
          <w:lang w:val="kk-KZ"/>
        </w:rPr>
        <w:t>Дегенмен, дәл осы контент форматы Интернеттегі үлкен көлемдегі деректердің ашықтығы мен қолжетімділігінің арқасында, оны журналист пен кез келген пайдаланушы бірлесіп пайдалана алады, кәсіби интернет-БАҚ материалдарын жасау және жариялау мүмкіндігі арқасында. аудитория платформалары, сондай-ақ оқырманды тақырыптар мен ақпарат көздерін іздеуге тарту краудсорсинг, аналитикалық кәсіби журналистік ақпаратқа деген сенімнің артуын анықтайды; және де соның нәтижесінде оқырмандардың медиа сауаттылығын және медиа саласының текстогендік сапасын арттырады. Метадеректер журналистикасы кәсіби шығармашылықты дамытудың өзекті әлеуетті ресурсына айналуда және тұтастай алғанда қазіргі заманғы медиа коммуникациялар мен ақпараттық сала үшін бұл жай пікірді ғана емес, жаңа мағыналар мен білімді қалыптастыратын коммуникацияны жүзеге асыруды білдіреді.</w:t>
      </w:r>
    </w:p>
    <w:p w:rsidR="00442D0C" w:rsidRPr="00C70523" w:rsidRDefault="00C70523" w:rsidP="00C70523">
      <w:pPr>
        <w:rPr>
          <w:lang w:val="kk-KZ"/>
        </w:rPr>
      </w:pPr>
      <w:r w:rsidRPr="00C70523">
        <w:rPr>
          <w:lang w:val="kk-KZ"/>
        </w:rPr>
        <w:t>Фактілердің жаңа түрі – мәліметтер базасының пайда болуының арқасында журналистика қоғамда қызмет етудің жаңа деңгейіне көтерілуде. Осылайша, билік пен аудитория арасындағы өзара іс-қимылды барынша өнімді етуге мүмкіндік беретін журналистік ақпарат көзі ретінде мемлекеттік органдардың ашық деректер қорын пайдалану журналистиканың мәртебесін арттыра түсетіні сө</w:t>
      </w:r>
      <w:r w:rsidR="005B39B0">
        <w:rPr>
          <w:lang w:val="kk-KZ"/>
        </w:rPr>
        <w:t>зсіз.</w:t>
      </w:r>
    </w:p>
    <w:sectPr w:rsidR="00442D0C" w:rsidRPr="00C70523" w:rsidSect="00442D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C70523"/>
    <w:rsid w:val="00442D0C"/>
    <w:rsid w:val="005B39B0"/>
    <w:rsid w:val="00C70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D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1881</Words>
  <Characters>10727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2023-11-10T04:42:00Z</dcterms:created>
  <dcterms:modified xsi:type="dcterms:W3CDTF">2023-11-10T04:54:00Z</dcterms:modified>
</cp:coreProperties>
</file>